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7C74" w:rsidRDefault="005C7C74" w:rsidP="005C7C74">
      <w:pPr>
        <w:spacing w:after="0"/>
        <w:ind w:left="-113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Уважаемые родители и ученики </w:t>
      </w:r>
      <w:r w:rsidR="00C1763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-х (будущих 1</w:t>
      </w:r>
      <w:r w:rsidR="00C1763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-х) классов!</w:t>
      </w:r>
    </w:p>
    <w:p w:rsidR="005C7C74" w:rsidRDefault="005C7C74" w:rsidP="005C7C74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Обратите внимание! Произведения объёмные, а изучаются в течение нескольких уроков, т.е. обзорно, поэтому </w:t>
      </w:r>
      <w:r>
        <w:rPr>
          <w:rFonts w:ascii="Times New Roman" w:hAnsi="Times New Roman" w:cs="Times New Roman"/>
          <w:b/>
          <w:i/>
          <w:u w:val="single"/>
        </w:rPr>
        <w:t>предварительное самостоятельное знакомство с этими произведениями обязательно</w:t>
      </w:r>
      <w:r>
        <w:rPr>
          <w:rFonts w:ascii="Times New Roman" w:hAnsi="Times New Roman" w:cs="Times New Roman"/>
        </w:rPr>
        <w:t xml:space="preserve">!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Читательский дневник</w:t>
      </w:r>
      <w:r>
        <w:rPr>
          <w:rFonts w:ascii="Times New Roman" w:hAnsi="Times New Roman" w:cs="Times New Roman"/>
        </w:rPr>
        <w:t xml:space="preserve"> будет хорошим подспорьем, чтобы вспомнить перед прохождением того или иного  произведения, о чем оно было. </w:t>
      </w:r>
      <w:r>
        <w:rPr>
          <w:rFonts w:ascii="Times New Roman" w:hAnsi="Times New Roman" w:cs="Times New Roman"/>
          <w:sz w:val="24"/>
          <w:szCs w:val="24"/>
        </w:rPr>
        <w:t>Это пригодится вам в следующем году. Можно заносить в читательский дневник записи в соответствии со следующим планом:</w:t>
      </w:r>
    </w:p>
    <w:p w:rsidR="005C7C74" w:rsidRDefault="005C7C74" w:rsidP="005C7C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Сведения об авторе (коротко, 2-3 предложения).</w:t>
      </w:r>
    </w:p>
    <w:p w:rsidR="005C7C74" w:rsidRDefault="005C7C74" w:rsidP="005C7C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Тема (о чём книга); проблема или проблематика (вопрос или вопросы, над которыми автор предлагает задуматься читателям).</w:t>
      </w:r>
    </w:p>
    <w:p w:rsidR="005C7C74" w:rsidRDefault="005C7C74" w:rsidP="005C7C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Главные герои произведения.</w:t>
      </w:r>
    </w:p>
    <w:p w:rsidR="005C7C74" w:rsidRDefault="005C7C74" w:rsidP="005C7C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Основные события (о чем речь, сюжет в двух предложениях, чтобы вспомнить)</w:t>
      </w:r>
    </w:p>
    <w:p w:rsidR="005C7C74" w:rsidRDefault="005C7C74" w:rsidP="005C7C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Какой герой понравился больше всего и почему?</w:t>
      </w:r>
    </w:p>
    <w:p w:rsidR="005C7C74" w:rsidRDefault="005C7C74" w:rsidP="005C7C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Общие впечатления о книге.</w:t>
      </w:r>
    </w:p>
    <w:p w:rsidR="005C7C74" w:rsidRDefault="005C7C74" w:rsidP="005C7C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C7C74" w:rsidRDefault="005C7C74" w:rsidP="005C7C74">
      <w:pPr>
        <w:spacing w:before="240" w:after="0" w:line="240" w:lineRule="auto"/>
        <w:ind w:left="-1134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Список литературы, обязательной к прочтению:</w:t>
      </w:r>
    </w:p>
    <w:p w:rsidR="005C7C74" w:rsidRDefault="005C7C74" w:rsidP="005C7C74">
      <w:pPr>
        <w:rPr>
          <w:rFonts w:ascii="Times New Roman" w:hAnsi="Times New Roman" w:cs="Times New Roman"/>
        </w:rPr>
      </w:pPr>
    </w:p>
    <w:p w:rsidR="005C7C74" w:rsidRDefault="005C7C74" w:rsidP="005C7C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И.А. Бунин</w:t>
      </w:r>
      <w:r w:rsidR="000277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«Деревня», «Господин из Сан-Франциско», «Косцы», «Солнечный удар», «Жизнь</w:t>
      </w:r>
      <w:r w:rsidR="000277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Арсеньева», «Чистый понедельник»</w:t>
      </w:r>
      <w:r w:rsidR="00027756">
        <w:rPr>
          <w:rFonts w:ascii="Times New Roman" w:hAnsi="Times New Roman" w:cs="Times New Roman"/>
        </w:rPr>
        <w:br/>
        <w:t>А.И. Куприн. «Олеся», «Поединок», «Гранатовый браслет»</w:t>
      </w:r>
      <w:r w:rsidR="00027756">
        <w:rPr>
          <w:rFonts w:ascii="Times New Roman" w:hAnsi="Times New Roman" w:cs="Times New Roman"/>
        </w:rPr>
        <w:br/>
        <w:t xml:space="preserve">М. Горький. «На дне», </w:t>
      </w:r>
      <w:r w:rsidR="00984A37">
        <w:rPr>
          <w:rFonts w:ascii="Times New Roman" w:hAnsi="Times New Roman" w:cs="Times New Roman"/>
        </w:rPr>
        <w:t xml:space="preserve"> </w:t>
      </w:r>
      <w:r w:rsidR="00CF68C0">
        <w:rPr>
          <w:rFonts w:ascii="Times New Roman" w:hAnsi="Times New Roman" w:cs="Times New Roman"/>
        </w:rPr>
        <w:t>«Старуха Изергиль»</w:t>
      </w:r>
      <w:r w:rsidR="00027756">
        <w:rPr>
          <w:rFonts w:ascii="Times New Roman" w:hAnsi="Times New Roman" w:cs="Times New Roman"/>
        </w:rPr>
        <w:br/>
        <w:t>А.А. Блок. «Двенадцать»</w:t>
      </w:r>
      <w:r w:rsidR="00027756">
        <w:rPr>
          <w:rFonts w:ascii="Times New Roman" w:hAnsi="Times New Roman" w:cs="Times New Roman"/>
        </w:rPr>
        <w:br/>
      </w:r>
      <w:proofErr w:type="spellStart"/>
      <w:r w:rsidR="00027756">
        <w:rPr>
          <w:rFonts w:ascii="Times New Roman" w:hAnsi="Times New Roman" w:cs="Times New Roman"/>
        </w:rPr>
        <w:t>С.А.Есенин</w:t>
      </w:r>
      <w:proofErr w:type="spellEnd"/>
      <w:r w:rsidR="00027756">
        <w:rPr>
          <w:rFonts w:ascii="Times New Roman" w:hAnsi="Times New Roman" w:cs="Times New Roman"/>
        </w:rPr>
        <w:t>. «Анна Снегина»</w:t>
      </w:r>
      <w:r w:rsidR="00984A37">
        <w:rPr>
          <w:rFonts w:ascii="Times New Roman" w:hAnsi="Times New Roman" w:cs="Times New Roman"/>
        </w:rPr>
        <w:t>, «Черный человек», лирика</w:t>
      </w:r>
      <w:r w:rsidR="00027756">
        <w:rPr>
          <w:rFonts w:ascii="Times New Roman" w:hAnsi="Times New Roman" w:cs="Times New Roman"/>
        </w:rPr>
        <w:br/>
        <w:t>В.В. Маяковский. «Облако в штанах»</w:t>
      </w:r>
      <w:r w:rsidR="00984A37">
        <w:rPr>
          <w:rFonts w:ascii="Times New Roman" w:hAnsi="Times New Roman" w:cs="Times New Roman"/>
        </w:rPr>
        <w:t>, лирика</w:t>
      </w:r>
      <w:r w:rsidR="00CF68C0">
        <w:rPr>
          <w:rFonts w:ascii="Times New Roman" w:hAnsi="Times New Roman" w:cs="Times New Roman"/>
        </w:rPr>
        <w:br/>
      </w:r>
      <w:proofErr w:type="spellStart"/>
      <w:r w:rsidR="00CF68C0">
        <w:rPr>
          <w:rFonts w:ascii="Times New Roman" w:hAnsi="Times New Roman" w:cs="Times New Roman"/>
        </w:rPr>
        <w:t>А.Т.Твардовский</w:t>
      </w:r>
      <w:proofErr w:type="spellEnd"/>
      <w:r w:rsidR="00CF68C0">
        <w:rPr>
          <w:rFonts w:ascii="Times New Roman" w:hAnsi="Times New Roman" w:cs="Times New Roman"/>
        </w:rPr>
        <w:t>. «Василий Теркин»</w:t>
      </w:r>
      <w:r w:rsidR="00027756">
        <w:rPr>
          <w:rFonts w:ascii="Times New Roman" w:hAnsi="Times New Roman" w:cs="Times New Roman"/>
        </w:rPr>
        <w:br/>
        <w:t>А.С. Серафимович. «Перевал»</w:t>
      </w:r>
      <w:r w:rsidR="00027756">
        <w:rPr>
          <w:rFonts w:ascii="Times New Roman" w:hAnsi="Times New Roman" w:cs="Times New Roman"/>
        </w:rPr>
        <w:br/>
        <w:t>А.А. Фадеев. «Разгром»</w:t>
      </w:r>
      <w:r w:rsidR="00027756">
        <w:rPr>
          <w:rFonts w:ascii="Times New Roman" w:hAnsi="Times New Roman" w:cs="Times New Roman"/>
        </w:rPr>
        <w:br/>
        <w:t>Е.И. Замятин. «Мы»</w:t>
      </w:r>
      <w:r w:rsidR="00027756">
        <w:rPr>
          <w:rFonts w:ascii="Times New Roman" w:hAnsi="Times New Roman" w:cs="Times New Roman"/>
        </w:rPr>
        <w:br/>
        <w:t>М.А. Булгаков. «Записки юного врача», «Собачье сердце»</w:t>
      </w:r>
      <w:r w:rsidR="00984A37">
        <w:rPr>
          <w:rFonts w:ascii="Times New Roman" w:hAnsi="Times New Roman" w:cs="Times New Roman"/>
        </w:rPr>
        <w:t>,</w:t>
      </w:r>
      <w:r w:rsidR="00027756">
        <w:rPr>
          <w:rFonts w:ascii="Times New Roman" w:hAnsi="Times New Roman" w:cs="Times New Roman"/>
        </w:rPr>
        <w:t xml:space="preserve"> «Мастер и Маргарита»</w:t>
      </w:r>
      <w:r w:rsidR="00CF68C0">
        <w:rPr>
          <w:rFonts w:ascii="Times New Roman" w:hAnsi="Times New Roman" w:cs="Times New Roman"/>
        </w:rPr>
        <w:br/>
        <w:t>А.Н.</w:t>
      </w:r>
      <w:r w:rsidR="00027756">
        <w:rPr>
          <w:rFonts w:ascii="Times New Roman" w:hAnsi="Times New Roman" w:cs="Times New Roman"/>
        </w:rPr>
        <w:t xml:space="preserve"> Толстой.</w:t>
      </w:r>
      <w:r w:rsidR="00CF68C0">
        <w:rPr>
          <w:rFonts w:ascii="Times New Roman" w:hAnsi="Times New Roman" w:cs="Times New Roman"/>
        </w:rPr>
        <w:t xml:space="preserve"> «Детство Никиты», «</w:t>
      </w:r>
      <w:r w:rsidR="00027756">
        <w:rPr>
          <w:rFonts w:ascii="Times New Roman" w:hAnsi="Times New Roman" w:cs="Times New Roman"/>
        </w:rPr>
        <w:t>Хождение по мукам»</w:t>
      </w:r>
      <w:r w:rsidR="00CF68C0">
        <w:rPr>
          <w:rFonts w:ascii="Times New Roman" w:hAnsi="Times New Roman" w:cs="Times New Roman"/>
        </w:rPr>
        <w:t>, «Петр Первый»</w:t>
      </w:r>
      <w:r w:rsidR="00CF68C0">
        <w:rPr>
          <w:rFonts w:ascii="Times New Roman" w:hAnsi="Times New Roman" w:cs="Times New Roman"/>
        </w:rPr>
        <w:br/>
        <w:t>Б.Л. Пастернак. «Доктор Живаго»</w:t>
      </w:r>
      <w:r w:rsidR="00CF68C0">
        <w:rPr>
          <w:rFonts w:ascii="Times New Roman" w:hAnsi="Times New Roman" w:cs="Times New Roman"/>
        </w:rPr>
        <w:br/>
        <w:t>М.А. Шолохов. «Тихий Дон»</w:t>
      </w:r>
      <w:r w:rsidR="00CF68C0">
        <w:rPr>
          <w:rFonts w:ascii="Times New Roman" w:hAnsi="Times New Roman" w:cs="Times New Roman"/>
        </w:rPr>
        <w:br/>
        <w:t>А.И. Солженицын. «Матренин двор», «Один день Ивана Денисовича», «Архипелаг ГУЛАГ»</w:t>
      </w:r>
      <w:r w:rsidR="00CF68C0">
        <w:rPr>
          <w:rFonts w:ascii="Times New Roman" w:hAnsi="Times New Roman" w:cs="Times New Roman"/>
        </w:rPr>
        <w:br/>
        <w:t>В.П. Некрасов. «В окопах Сталинграда»</w:t>
      </w:r>
      <w:r w:rsidR="00CF68C0">
        <w:rPr>
          <w:rFonts w:ascii="Times New Roman" w:hAnsi="Times New Roman" w:cs="Times New Roman"/>
        </w:rPr>
        <w:br/>
        <w:t>В.Г. Распутин. «Прощание с Матерой», «Живи и помни»</w:t>
      </w:r>
      <w:r w:rsidR="00CF68C0">
        <w:rPr>
          <w:rFonts w:ascii="Times New Roman" w:hAnsi="Times New Roman" w:cs="Times New Roman"/>
        </w:rPr>
        <w:br/>
        <w:t>К. Воробьев. «Убиты под Москвой»</w:t>
      </w:r>
      <w:r w:rsidR="00CF68C0">
        <w:rPr>
          <w:rFonts w:ascii="Times New Roman" w:hAnsi="Times New Roman" w:cs="Times New Roman"/>
        </w:rPr>
        <w:br/>
      </w:r>
      <w:proofErr w:type="spellStart"/>
      <w:r w:rsidR="00CF68C0">
        <w:rPr>
          <w:rFonts w:ascii="Times New Roman" w:hAnsi="Times New Roman" w:cs="Times New Roman"/>
        </w:rPr>
        <w:t>Вяч</w:t>
      </w:r>
      <w:proofErr w:type="spellEnd"/>
      <w:r w:rsidR="00CF68C0">
        <w:rPr>
          <w:rFonts w:ascii="Times New Roman" w:hAnsi="Times New Roman" w:cs="Times New Roman"/>
        </w:rPr>
        <w:t>. Кондратьев. «Сашка»</w:t>
      </w:r>
      <w:r w:rsidR="00984A37">
        <w:rPr>
          <w:rFonts w:ascii="Times New Roman" w:hAnsi="Times New Roman" w:cs="Times New Roman"/>
        </w:rPr>
        <w:br/>
      </w:r>
      <w:proofErr w:type="spellStart"/>
      <w:r w:rsidR="00984A37">
        <w:rPr>
          <w:rFonts w:ascii="Times New Roman" w:hAnsi="Times New Roman" w:cs="Times New Roman"/>
        </w:rPr>
        <w:t>А.А.Ахматова</w:t>
      </w:r>
      <w:proofErr w:type="spellEnd"/>
      <w:r w:rsidR="00984A37">
        <w:rPr>
          <w:rFonts w:ascii="Times New Roman" w:hAnsi="Times New Roman" w:cs="Times New Roman"/>
        </w:rPr>
        <w:t>. «Реквием», лирика</w:t>
      </w:r>
      <w:r w:rsidR="00027756">
        <w:rPr>
          <w:rFonts w:ascii="Times New Roman" w:hAnsi="Times New Roman" w:cs="Times New Roman"/>
        </w:rPr>
        <w:br/>
      </w:r>
      <w:r w:rsidR="00027756">
        <w:rPr>
          <w:rFonts w:ascii="Times New Roman" w:hAnsi="Times New Roman" w:cs="Times New Roman"/>
        </w:rPr>
        <w:br/>
        <w:t>«</w:t>
      </w:r>
      <w:r>
        <w:rPr>
          <w:rFonts w:ascii="Times New Roman" w:hAnsi="Times New Roman" w:cs="Times New Roman"/>
          <w:b/>
          <w:u w:val="single"/>
        </w:rPr>
        <w:t>Список литературы, рекомендуемой  к прочтению:</w:t>
      </w:r>
      <w:r w:rsidR="00984A37">
        <w:rPr>
          <w:rFonts w:ascii="Times New Roman" w:hAnsi="Times New Roman" w:cs="Times New Roman"/>
          <w:b/>
          <w:u w:val="single"/>
        </w:rPr>
        <w:br/>
      </w:r>
      <w:r w:rsidR="00984A37">
        <w:rPr>
          <w:rFonts w:ascii="Times New Roman" w:hAnsi="Times New Roman" w:cs="Times New Roman"/>
          <w:b/>
          <w:u w:val="single"/>
        </w:rPr>
        <w:br/>
      </w:r>
      <w:r w:rsidR="00984A37">
        <w:rPr>
          <w:rFonts w:ascii="Times New Roman" w:hAnsi="Times New Roman" w:cs="Times New Roman"/>
        </w:rPr>
        <w:t>М.А. Булгаков. «Белая гвардия», «Роковые яйца», «Дни Турбиных»</w:t>
      </w:r>
      <w:r w:rsidR="00984A37">
        <w:rPr>
          <w:rFonts w:ascii="Times New Roman" w:hAnsi="Times New Roman" w:cs="Times New Roman"/>
        </w:rPr>
        <w:br/>
        <w:t>М. Горький. «Мать»</w:t>
      </w:r>
      <w:r>
        <w:rPr>
          <w:rFonts w:ascii="Times New Roman" w:hAnsi="Times New Roman" w:cs="Times New Roman"/>
        </w:rPr>
        <w:br/>
      </w:r>
      <w:r w:rsidR="00984A37">
        <w:rPr>
          <w:rFonts w:ascii="Times New Roman" w:hAnsi="Times New Roman" w:cs="Times New Roman"/>
        </w:rPr>
        <w:t>Н.А. Клюев. «</w:t>
      </w:r>
      <w:proofErr w:type="spellStart"/>
      <w:r w:rsidR="00984A37">
        <w:rPr>
          <w:rFonts w:ascii="Times New Roman" w:hAnsi="Times New Roman" w:cs="Times New Roman"/>
        </w:rPr>
        <w:t>Погорельщина</w:t>
      </w:r>
      <w:proofErr w:type="spellEnd"/>
      <w:r w:rsidR="00984A37">
        <w:rPr>
          <w:rFonts w:ascii="Times New Roman" w:hAnsi="Times New Roman" w:cs="Times New Roman"/>
        </w:rPr>
        <w:t>», «Песня о Великой Матери»</w:t>
      </w:r>
      <w:r>
        <w:br/>
      </w:r>
    </w:p>
    <w:p w:rsidR="00085256" w:rsidRDefault="00085256"/>
    <w:sectPr w:rsidR="00085256" w:rsidSect="0008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07192"/>
    <w:multiLevelType w:val="hybridMultilevel"/>
    <w:tmpl w:val="9784271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942946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74"/>
    <w:rsid w:val="00027756"/>
    <w:rsid w:val="00085256"/>
    <w:rsid w:val="002D7919"/>
    <w:rsid w:val="00444BD1"/>
    <w:rsid w:val="005C7C74"/>
    <w:rsid w:val="00984A37"/>
    <w:rsid w:val="00C17630"/>
    <w:rsid w:val="00CF68C0"/>
    <w:rsid w:val="00D7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80B45-FF10-4A71-92A5-94254985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КАЗАНКОВ ДМИТРИЙ ВЛАДИМИРОВИЧ</cp:lastModifiedBy>
  <cp:revision>2</cp:revision>
  <dcterms:created xsi:type="dcterms:W3CDTF">2024-06-06T07:47:00Z</dcterms:created>
  <dcterms:modified xsi:type="dcterms:W3CDTF">2024-06-06T07:47:00Z</dcterms:modified>
</cp:coreProperties>
</file>